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53"/>
        <w:gridCol w:w="1909"/>
        <w:gridCol w:w="849"/>
        <w:gridCol w:w="1979"/>
      </w:tblGrid>
      <w:tr w:rsidR="007E0B2A" w:rsidTr="005F52BE">
        <w:trPr>
          <w:trHeight w:val="245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E0B2A" w:rsidRDefault="007E0B2A" w:rsidP="005F52BE">
            <w:pPr>
              <w:pStyle w:val="msonormalbullet1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Р Е Ш Е Н И Е</w:t>
            </w:r>
          </w:p>
          <w:p w:rsidR="007E0B2A" w:rsidRDefault="007E0B2A" w:rsidP="005F52BE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С О В Е Т   Д Е П У Т А Т О В</w:t>
            </w:r>
          </w:p>
          <w:p w:rsidR="007E0B2A" w:rsidRDefault="007E0B2A" w:rsidP="005F52BE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E0B2A" w:rsidRDefault="007E0B2A" w:rsidP="005F52BE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ТРУДОВОЙ  СЕЛЬСОВЕТ</w:t>
            </w:r>
          </w:p>
          <w:p w:rsidR="007E0B2A" w:rsidRDefault="007E0B2A" w:rsidP="005F52BE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А Ш Л И Н С К И Й   Р А Й О Н </w:t>
            </w:r>
          </w:p>
          <w:p w:rsidR="007E0B2A" w:rsidRDefault="007E0B2A" w:rsidP="005F52BE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7E0B2A" w:rsidRDefault="007E0B2A" w:rsidP="005F52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Третьего созыва</w:t>
            </w:r>
          </w:p>
        </w:tc>
      </w:tr>
      <w:tr w:rsidR="007E0B2A" w:rsidTr="005F52BE">
        <w:trPr>
          <w:trHeight w:val="310"/>
        </w:trPr>
        <w:tc>
          <w:tcPr>
            <w:tcW w:w="9190" w:type="dxa"/>
            <w:gridSpan w:val="4"/>
          </w:tcPr>
          <w:p w:rsidR="007E0B2A" w:rsidRDefault="007E0B2A" w:rsidP="005F52BE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0B2A" w:rsidTr="005F52BE">
        <w:trPr>
          <w:trHeight w:val="397"/>
        </w:trPr>
        <w:tc>
          <w:tcPr>
            <w:tcW w:w="4453" w:type="dxa"/>
          </w:tcPr>
          <w:p w:rsidR="007E0B2A" w:rsidRDefault="007E0B2A" w:rsidP="005F52BE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E0B2A" w:rsidRDefault="005C3C03" w:rsidP="005F52BE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</w:t>
            </w:r>
          </w:p>
        </w:tc>
        <w:tc>
          <w:tcPr>
            <w:tcW w:w="849" w:type="dxa"/>
            <w:hideMark/>
          </w:tcPr>
          <w:p w:rsidR="007E0B2A" w:rsidRDefault="007E0B2A" w:rsidP="005F52BE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E0B2A" w:rsidRDefault="007E0B2A" w:rsidP="005C3C0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34/12</w:t>
            </w:r>
            <w:r w:rsidR="005C3C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-рс</w:t>
            </w:r>
          </w:p>
        </w:tc>
      </w:tr>
    </w:tbl>
    <w:p w:rsidR="007E0B2A" w:rsidRDefault="007E0B2A" w:rsidP="00AC6017">
      <w:pPr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7E0B2A" w:rsidRDefault="00943891" w:rsidP="00AC6017">
      <w:pPr>
        <w:ind w:right="4535"/>
        <w:rPr>
          <w:rFonts w:ascii="Times New Roman" w:hAnsi="Times New Roman" w:cs="Times New Roman"/>
          <w:b/>
          <w:sz w:val="28"/>
          <w:szCs w:val="28"/>
        </w:rPr>
      </w:pPr>
      <w:r w:rsidRPr="00943891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z-index:251661312" from="244.25pt,12.25pt" to="265.85pt,12.25pt"/>
        </w:pict>
      </w:r>
      <w:r w:rsidRPr="00943891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z-index:251660288" from="265.85pt,12.25pt" to="265.85pt,33.85pt"/>
        </w:pict>
      </w:r>
      <w:r w:rsidRPr="00943891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59264" from="-.85pt,10pt" to="20.75pt,10pt"/>
        </w:pict>
      </w:r>
      <w:r w:rsidRPr="00943891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58240" from="-.85pt,10pt" to="-.85pt,31.6pt"/>
        </w:pict>
      </w:r>
    </w:p>
    <w:p w:rsidR="00AC6017" w:rsidRPr="00AC6017" w:rsidRDefault="007E0B2A" w:rsidP="007E0B2A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 xml:space="preserve"> </w:t>
      </w:r>
      <w:r w:rsidR="00AC6017" w:rsidRPr="00AC6017">
        <w:rPr>
          <w:rFonts w:ascii="Times New Roman" w:hAnsi="Times New Roman" w:cs="Times New Roman"/>
          <w:sz w:val="28"/>
          <w:szCs w:val="28"/>
        </w:rPr>
        <w:t xml:space="preserve">« Об утверждении Положения 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6017" w:rsidRPr="00AC6017">
        <w:rPr>
          <w:rFonts w:ascii="Times New Roman" w:hAnsi="Times New Roman" w:cs="Times New Roman"/>
          <w:sz w:val="28"/>
          <w:szCs w:val="28"/>
        </w:rPr>
        <w:t xml:space="preserve">публичных слушаниях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AC6017" w:rsidRPr="00AC601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»</w:t>
      </w:r>
    </w:p>
    <w:p w:rsidR="00AC6017" w:rsidRPr="00AC6017" w:rsidRDefault="00AC6017" w:rsidP="00AC6017">
      <w:pPr>
        <w:rPr>
          <w:rFonts w:ascii="Times New Roman" w:hAnsi="Times New Roman" w:cs="Times New Roman"/>
          <w:i/>
          <w:sz w:val="28"/>
          <w:szCs w:val="28"/>
        </w:rPr>
      </w:pPr>
    </w:p>
    <w:p w:rsidR="00AC6017" w:rsidRPr="00AC6017" w:rsidRDefault="00AC6017" w:rsidP="00AC6017">
      <w:pPr>
        <w:pStyle w:val="21"/>
        <w:shd w:val="clear" w:color="auto" w:fill="auto"/>
        <w:spacing w:before="0" w:after="0" w:line="240" w:lineRule="auto"/>
        <w:ind w:left="20" w:right="20" w:firstLine="480"/>
        <w:jc w:val="both"/>
        <w:rPr>
          <w:sz w:val="28"/>
          <w:szCs w:val="28"/>
        </w:rPr>
      </w:pPr>
    </w:p>
    <w:p w:rsidR="00AD2F98" w:rsidRPr="00AC6017" w:rsidRDefault="00AC6017" w:rsidP="00AC6017">
      <w:pPr>
        <w:pStyle w:val="21"/>
        <w:shd w:val="clear" w:color="auto" w:fill="auto"/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12, </w:t>
      </w:r>
      <w:r w:rsidR="00A000E1" w:rsidRPr="00AC6017">
        <w:rPr>
          <w:sz w:val="28"/>
          <w:szCs w:val="28"/>
        </w:rPr>
        <w:t>131 Конституции Российской Федерации, ст</w:t>
      </w:r>
      <w:r>
        <w:rPr>
          <w:sz w:val="28"/>
          <w:szCs w:val="28"/>
        </w:rPr>
        <w:t>.</w:t>
      </w:r>
      <w:r w:rsidR="00A000E1" w:rsidRPr="00AC6017">
        <w:rPr>
          <w:sz w:val="28"/>
          <w:szCs w:val="28"/>
        </w:rPr>
        <w:t xml:space="preserve"> 28, 35 Федерального закона от 06.10.2003 </w:t>
      </w:r>
      <w:r>
        <w:rPr>
          <w:sz w:val="28"/>
          <w:szCs w:val="28"/>
        </w:rPr>
        <w:t>№</w:t>
      </w:r>
      <w:r w:rsidR="00A000E1" w:rsidRPr="00AC6017">
        <w:rPr>
          <w:sz w:val="28"/>
          <w:szCs w:val="28"/>
        </w:rPr>
        <w:t xml:space="preserve"> 131-Ф</w:t>
      </w:r>
      <w:r>
        <w:rPr>
          <w:sz w:val="28"/>
          <w:szCs w:val="28"/>
        </w:rPr>
        <w:t>З «</w:t>
      </w:r>
      <w:r w:rsidR="00A000E1" w:rsidRPr="00AC601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="00A000E1" w:rsidRPr="00AC6017">
        <w:rPr>
          <w:sz w:val="28"/>
          <w:szCs w:val="28"/>
        </w:rPr>
        <w:t xml:space="preserve"> руководствуясь статьей 14 Устава муниципального образования </w:t>
      </w:r>
      <w:r w:rsidR="007E0B2A">
        <w:rPr>
          <w:sz w:val="28"/>
          <w:szCs w:val="28"/>
        </w:rPr>
        <w:t xml:space="preserve">Трудовой </w:t>
      </w:r>
      <w:r w:rsidR="00A000E1" w:rsidRPr="00AC6017">
        <w:rPr>
          <w:sz w:val="28"/>
          <w:szCs w:val="28"/>
        </w:rPr>
        <w:t>сельсовет Ташлинского района Оренбургской области, Совет депутатов РЕШИЛ: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Утвердить Положение о публичных слушаниях на территории муниципального образования </w:t>
      </w:r>
      <w:r w:rsidR="007E0B2A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r w:rsidR="00F5148F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</w:t>
      </w:r>
      <w:r w:rsidR="00AC6017">
        <w:rPr>
          <w:sz w:val="28"/>
          <w:szCs w:val="28"/>
        </w:rPr>
        <w:t xml:space="preserve">сти от </w:t>
      </w:r>
      <w:r w:rsidR="00F5148F" w:rsidRPr="00F5148F">
        <w:rPr>
          <w:color w:val="auto"/>
          <w:sz w:val="28"/>
          <w:szCs w:val="28"/>
        </w:rPr>
        <w:t>25.04.2007</w:t>
      </w:r>
      <w:r w:rsidR="00AC6017" w:rsidRPr="00F5148F">
        <w:rPr>
          <w:color w:val="auto"/>
          <w:sz w:val="28"/>
          <w:szCs w:val="28"/>
        </w:rPr>
        <w:t xml:space="preserve"> № </w:t>
      </w:r>
      <w:r w:rsidR="00F5148F" w:rsidRPr="00F5148F">
        <w:rPr>
          <w:color w:val="auto"/>
          <w:sz w:val="28"/>
          <w:szCs w:val="28"/>
        </w:rPr>
        <w:t>11/60</w:t>
      </w:r>
      <w:r w:rsidR="00AC6017" w:rsidRPr="00F5148F">
        <w:rPr>
          <w:color w:val="auto"/>
          <w:sz w:val="28"/>
          <w:szCs w:val="28"/>
        </w:rPr>
        <w:t>-рс</w:t>
      </w:r>
      <w:r w:rsidR="00AC6017">
        <w:rPr>
          <w:sz w:val="28"/>
          <w:szCs w:val="28"/>
        </w:rPr>
        <w:t xml:space="preserve"> «</w:t>
      </w:r>
      <w:r w:rsidRPr="00AC6017">
        <w:rPr>
          <w:sz w:val="28"/>
          <w:szCs w:val="28"/>
        </w:rPr>
        <w:t>Об утверждении положения «О публичных слушаниях»</w:t>
      </w:r>
      <w:r w:rsidR="005C3C03">
        <w:rPr>
          <w:sz w:val="28"/>
          <w:szCs w:val="28"/>
        </w:rPr>
        <w:t>, от  27.07.2018</w:t>
      </w:r>
      <w:r w:rsidR="000000CB">
        <w:rPr>
          <w:sz w:val="28"/>
          <w:szCs w:val="28"/>
        </w:rPr>
        <w:t xml:space="preserve"> №  20/96-рс « О внесение изменений в решение Совета депутатов от 25.04.2007 № 11/60-рс о принятии  « Положения </w:t>
      </w:r>
      <w:r w:rsidR="007A2F42">
        <w:rPr>
          <w:sz w:val="28"/>
          <w:szCs w:val="28"/>
        </w:rPr>
        <w:t>о публичных слушаниях»</w:t>
      </w:r>
      <w:r w:rsidRPr="00AC6017">
        <w:rPr>
          <w:sz w:val="28"/>
          <w:szCs w:val="28"/>
        </w:rPr>
        <w:t>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  <w:ind w:left="23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Контроль за исполнением настоящего Решения оставляю за собой.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Установить, что настоящее Решение вступает в силу после </w:t>
      </w:r>
      <w:r w:rsidR="00AC6017">
        <w:rPr>
          <w:sz w:val="28"/>
          <w:szCs w:val="28"/>
        </w:rPr>
        <w:t>е</w:t>
      </w:r>
      <w:r w:rsidRPr="00AC6017">
        <w:rPr>
          <w:sz w:val="28"/>
          <w:szCs w:val="28"/>
        </w:rPr>
        <w:t>го обнародования и подлежит размещению на официальном сайте администрации Ташлинский район в сети Интернет.</w:t>
      </w: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3" w:firstLine="709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3" w:firstLine="709"/>
        <w:jc w:val="both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3" w:hanging="23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Глава муниципального образования</w:t>
      </w:r>
    </w:p>
    <w:p w:rsidR="00AD2F98" w:rsidRPr="00AC6017" w:rsidRDefault="00A000E1" w:rsidP="00AC6017">
      <w:pPr>
        <w:pStyle w:val="21"/>
        <w:shd w:val="clear" w:color="auto" w:fill="auto"/>
        <w:tabs>
          <w:tab w:val="left" w:pos="7345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Председатель Совета депутатов</w:t>
      </w:r>
      <w:r w:rsidR="007A2F42">
        <w:rPr>
          <w:sz w:val="28"/>
          <w:szCs w:val="28"/>
        </w:rPr>
        <w:t xml:space="preserve">  </w:t>
      </w:r>
      <w:r w:rsidRPr="00AC6017">
        <w:rPr>
          <w:sz w:val="28"/>
          <w:szCs w:val="28"/>
        </w:rPr>
        <w:tab/>
      </w:r>
      <w:r w:rsidR="007E0B2A">
        <w:rPr>
          <w:sz w:val="28"/>
          <w:szCs w:val="28"/>
        </w:rPr>
        <w:t>М.В. Есиков</w:t>
      </w: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D2F98" w:rsidRPr="00AC6017" w:rsidRDefault="00A000E1" w:rsidP="007E0B2A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Разослано: администрации района, прокурору района.</w:t>
      </w:r>
    </w:p>
    <w:p w:rsidR="00AC6017" w:rsidRDefault="00A000E1" w:rsidP="00AC6017">
      <w:pPr>
        <w:pStyle w:val="21"/>
        <w:shd w:val="clear" w:color="auto" w:fill="auto"/>
        <w:tabs>
          <w:tab w:val="left" w:leader="underscore" w:pos="7627"/>
          <w:tab w:val="left" w:leader="underscore" w:pos="9326"/>
        </w:tabs>
        <w:spacing w:before="0" w:after="0" w:line="240" w:lineRule="auto"/>
        <w:ind w:left="6120" w:right="20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Приложение к Решению Совета депутатов муниципального образования </w:t>
      </w:r>
      <w:r w:rsidR="00F5148F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</w:t>
      </w:r>
    </w:p>
    <w:p w:rsidR="00AD2F98" w:rsidRPr="00AC6017" w:rsidRDefault="00A000E1" w:rsidP="00AC6017">
      <w:pPr>
        <w:pStyle w:val="21"/>
        <w:shd w:val="clear" w:color="auto" w:fill="auto"/>
        <w:tabs>
          <w:tab w:val="left" w:leader="underscore" w:pos="7627"/>
          <w:tab w:val="left" w:leader="underscore" w:pos="9326"/>
        </w:tabs>
        <w:spacing w:before="0" w:after="0" w:line="240" w:lineRule="auto"/>
        <w:ind w:left="6120" w:right="20"/>
        <w:rPr>
          <w:sz w:val="28"/>
          <w:szCs w:val="28"/>
        </w:rPr>
      </w:pPr>
      <w:r w:rsidRPr="00AC6017">
        <w:rPr>
          <w:sz w:val="28"/>
          <w:szCs w:val="28"/>
        </w:rPr>
        <w:t xml:space="preserve">от </w:t>
      </w:r>
      <w:r w:rsidR="007A2F42">
        <w:rPr>
          <w:sz w:val="28"/>
          <w:szCs w:val="28"/>
        </w:rPr>
        <w:t xml:space="preserve"> 27.09.2019 </w:t>
      </w:r>
      <w:r w:rsidRPr="00AC6017">
        <w:rPr>
          <w:sz w:val="28"/>
          <w:szCs w:val="28"/>
        </w:rPr>
        <w:t>№</w:t>
      </w:r>
      <w:r w:rsidR="00AC6017">
        <w:rPr>
          <w:sz w:val="28"/>
          <w:szCs w:val="28"/>
        </w:rPr>
        <w:t xml:space="preserve"> </w:t>
      </w:r>
      <w:r w:rsidR="00F5148F">
        <w:rPr>
          <w:sz w:val="28"/>
          <w:szCs w:val="28"/>
        </w:rPr>
        <w:t>34/12</w:t>
      </w:r>
      <w:r w:rsidR="007A2F42">
        <w:rPr>
          <w:sz w:val="28"/>
          <w:szCs w:val="28"/>
        </w:rPr>
        <w:t>7</w:t>
      </w:r>
      <w:r w:rsidR="00F5148F">
        <w:rPr>
          <w:sz w:val="28"/>
          <w:szCs w:val="28"/>
        </w:rPr>
        <w:t>-рс</w:t>
      </w:r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bookmarkStart w:id="0" w:name="bookmark0"/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</w:p>
    <w:p w:rsidR="00AD2F98" w:rsidRP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A000E1" w:rsidRPr="00AC6017">
        <w:rPr>
          <w:sz w:val="28"/>
          <w:szCs w:val="28"/>
        </w:rPr>
        <w:t xml:space="preserve"> о публичных слушаниях на территории муниципального образования </w:t>
      </w:r>
      <w:r w:rsidR="007E0B2A">
        <w:rPr>
          <w:sz w:val="28"/>
          <w:szCs w:val="28"/>
        </w:rPr>
        <w:t>Трудовой</w:t>
      </w:r>
      <w:r w:rsidR="00A000E1" w:rsidRPr="00AC6017">
        <w:rPr>
          <w:sz w:val="28"/>
          <w:szCs w:val="28"/>
        </w:rPr>
        <w:t xml:space="preserve"> сельсовет Ташлинского</w:t>
      </w:r>
      <w:bookmarkEnd w:id="0"/>
    </w:p>
    <w:p w:rsidR="00AD2F98" w:rsidRPr="00AC6017" w:rsidRDefault="00A000E1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bookmarkStart w:id="1" w:name="bookmark1"/>
      <w:r w:rsidRPr="00AC6017">
        <w:rPr>
          <w:sz w:val="28"/>
          <w:szCs w:val="28"/>
        </w:rPr>
        <w:t>района Оренбургской области (далее - Положение)</w:t>
      </w:r>
      <w:bookmarkEnd w:id="1"/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140"/>
        <w:jc w:val="center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40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I. Общие положения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Настоящее Положение разработано в соответствии с нормами Федерального закона от 6 октября 2003 года N 131-Ф</w:t>
      </w:r>
      <w:r w:rsidR="00AC6017">
        <w:rPr>
          <w:sz w:val="28"/>
          <w:szCs w:val="28"/>
        </w:rPr>
        <w:t>З</w:t>
      </w:r>
      <w:r w:rsidRPr="00AC6017">
        <w:rPr>
          <w:sz w:val="28"/>
          <w:szCs w:val="28"/>
        </w:rPr>
        <w:t xml:space="preserve"> </w:t>
      </w:r>
      <w:r w:rsidR="00AC6017">
        <w:rPr>
          <w:sz w:val="28"/>
          <w:szCs w:val="28"/>
        </w:rPr>
        <w:t>«</w:t>
      </w:r>
      <w:r w:rsidRPr="00AC60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6017">
        <w:rPr>
          <w:sz w:val="28"/>
          <w:szCs w:val="28"/>
        </w:rPr>
        <w:t>»</w:t>
      </w:r>
      <w:r w:rsidRPr="00AC6017">
        <w:rPr>
          <w:sz w:val="28"/>
          <w:szCs w:val="28"/>
        </w:rPr>
        <w:t xml:space="preserve"> и иными нормами действующего законодательства, регулирующими вопросы организации в проведении публичных слушаний,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определение порядка организации и проведения публичных слушаний на территории муниципального образования </w:t>
      </w:r>
      <w:r w:rsidR="007E0B2A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(далее - муниципальное образование).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Основные понятия: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489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обсуждения, а также обсуждение иных вопросов, проведение публичных слушаний по которым возложено на органы местного самоуправления в соответствии с действующим законодательством.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273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опубликование (обнародование) результатов публичных слушаний и иных организационных мер, обеспечивающих участие населения муниципального образования в публичных слушаниях.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Участники публичных слушаний - заинтересованные жители муниципального образования,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326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Итоговый документ публичных слушаний - протокол, в котором указываются рекомендации (предложения), принятые большинством голосов от числа зарегистрированных участников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Цели и принципы организации и проведения публичных слушаний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Основными целями организации и проведения публичных слушаний являются: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69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обсуждение проектов муниципальных правовых актов и иных вопросов, проведение публичных слушаний по которым возложено на органы местного самоуправления, с участием населения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выявление и учет общественного мнения по выносимому на публичные слушания вопросу;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развитие диалоговых механизмов органов местного самоуправления и населения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7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поиск приемлемых альтернатив решения важнейших вопросов местного значения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237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выработка предложений и рекомендаций по обсуждаемой проблеме.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Подготовка, проведение и определение результатов публичных слушаний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осуществляются на основании принципов открытости, гласности, добровольности.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1.4 Вопросы, выносимые на публичные слушания</w:t>
      </w:r>
    </w:p>
    <w:p w:rsidR="00AD2F98" w:rsidRPr="00AC6017" w:rsidRDefault="00A000E1" w:rsidP="00AC6017">
      <w:pPr>
        <w:pStyle w:val="21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AD2F98" w:rsidRPr="00AC6017" w:rsidRDefault="00A000E1" w:rsidP="00AC6017">
      <w:pPr>
        <w:pStyle w:val="21"/>
        <w:numPr>
          <w:ilvl w:val="0"/>
          <w:numId w:val="5"/>
        </w:numPr>
        <w:shd w:val="clear" w:color="auto" w:fill="auto"/>
        <w:tabs>
          <w:tab w:val="left" w:pos="1227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 публичные слушания в обязательном порядке выносятся: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31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проект Устава муниципального образования </w:t>
      </w:r>
      <w:r w:rsidR="007E0B2A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проект решения Совета депутатов муниципального образования </w:t>
      </w:r>
      <w:r w:rsidR="007E0B2A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7E0B2A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проект бюджета муниципального образования </w:t>
      </w:r>
      <w:r w:rsidR="007E0B2A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 отчет о его исполнении;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проекты планов и программ развития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вопросы о преобразовании муниципального образования.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 публичные слушания выносятся проекты других муниципальных правовых актов по вопросам местного значения в соответствии с решением инициатора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800"/>
        <w:rPr>
          <w:sz w:val="28"/>
          <w:szCs w:val="28"/>
        </w:rPr>
      </w:pPr>
      <w:r w:rsidRPr="00AC6017">
        <w:rPr>
          <w:sz w:val="28"/>
          <w:szCs w:val="28"/>
        </w:rPr>
        <w:t>II. Инициаторы проведения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Публичные слушания проводятся по инициативе населения муниципального образования </w:t>
      </w:r>
      <w:r w:rsidR="007E0B2A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Совета депутатов муниципального образования </w:t>
      </w:r>
      <w:r w:rsidR="007E0B2A">
        <w:rPr>
          <w:sz w:val="28"/>
          <w:szCs w:val="28"/>
        </w:rPr>
        <w:t>Трудовой</w:t>
      </w:r>
      <w:r w:rsidR="007E0B2A" w:rsidRP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 xml:space="preserve">сельсовет Ташлинского района Оренбургской области, главы муниципального образования </w:t>
      </w:r>
      <w:r w:rsidR="007E0B2A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С инициативой о проведении публичных слушаний от имени населения муниципального образования в Совет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обращается инициативная группа граждан, проживающих на территории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обладающих активным избирательным правом, численностью не менее 30 человек.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Основанием для назначения публичных слушаний по инициативе населения является ходатайство инициативной группы, поданное в Совет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поддержку ходатайства должны быть собраны подписи не менее 1 процента жителей муниципального образования, обладающих активным избирательным правом. Расходы, связанные со сбором подписей, несет инициативная группа.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Члены инициативной группы при обращении в Совет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с предложением о проведении публичных слушаний направляют следующие документы: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ходатайство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сведения о членах инициативной группы (фамилия, имя, отчество, дата рождения, адрес места жительства, личная подпись);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протокол о создании инициативной группы граждан;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подписи жителей в поддержку инициативы проведения публичных слушаний, оформленные в виде подписных листов.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Совет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рассматривает поступившее ходатайство на заседании не позднее 30 дней со дня поступления ходатайства о проведении публичных слушаний. На заседании Совета депутатов муниципального образования</w:t>
      </w:r>
      <w:r w:rsidR="0019543B">
        <w:rPr>
          <w:sz w:val="28"/>
          <w:szCs w:val="28"/>
        </w:rPr>
        <w:t xml:space="preserve"> Трудовой</w:t>
      </w:r>
      <w:r w:rsidRPr="00AC6017">
        <w:rPr>
          <w:sz w:val="28"/>
          <w:szCs w:val="28"/>
        </w:rPr>
        <w:t xml:space="preserve"> сельсовет Ташлинского района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Оренбургской области выступает уполномоченное инициативной группой лицо для обоснования необходимости проведения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По результатам рассмотрения ходатайства Совет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принимает решение о назначении публичных слушаний либо об отклонении ходатайства и об отказе в проведении публичных слушаний. Решение об отклонении ходатайства о проведении публичных слушаний должно быть обоснованным.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Основаниями отказа в проведении публичных слушаний по инициативе населения являются: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нарушение инициаторами проведения публичных слушаний процедуры выдвижения инициативы, предусмотренной настоящим Положением;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28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инициируемая тема публичных слушаний не относится к вопросам местного значения;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53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Совета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>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При отклонении инициативы о проведении публичных слушаний в соответствии с подпунктом 2.7.1 пункта 2.7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образования. В этом случае публичные слушания по данному вопросу местного значения назначаются Советом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>сельсовет Ташлинского района Оренбургской области в обязательном порядке.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140"/>
        <w:rPr>
          <w:sz w:val="28"/>
          <w:szCs w:val="28"/>
        </w:rPr>
      </w:pPr>
      <w:r w:rsidRPr="00AC6017">
        <w:rPr>
          <w:sz w:val="28"/>
          <w:szCs w:val="28"/>
        </w:rPr>
        <w:t>III. Порядок подготовки и проведения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Публичные слушания, проводимые по инициативе населения или Совета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 xml:space="preserve">сельсовет Ташлинского района Оренбургской области, назначаются решением Совета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а по инициативе главы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</w:t>
      </w:r>
      <w:r w:rsidR="0019543B">
        <w:rPr>
          <w:sz w:val="28"/>
          <w:szCs w:val="28"/>
        </w:rPr>
        <w:t xml:space="preserve"> - постановлением Администрация Трудового</w:t>
      </w:r>
      <w:r w:rsidRPr="00AC6017">
        <w:rPr>
          <w:sz w:val="28"/>
          <w:szCs w:val="28"/>
        </w:rPr>
        <w:t xml:space="preserve"> сельсовета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5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Решение (постановление) о назначении публичных слушаний по вопросам местного значения должно приниматься не позднее чем за 15 дней до их проведения.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Решение (постановление) о назначении публичных слушаний должно включать информацию о дате и времени, месте и теме (вопросы, наименование проекта муниципального правового акта, выносимые на публичные слушания) слушаний, инициаторе проведения публичных слушаний, сроках и месте представления предложений и замечаний по вопросам, обсуждаемым на публичных слушаниях, об уполномоченном должностном лице или органе, на которое(ый) возлагается организация их проведения, а также проект муниципального правового акта, предлагаемый к обсуждению на слушаниях. </w:t>
      </w:r>
      <w:r w:rsidRPr="00AC6017">
        <w:rPr>
          <w:sz w:val="28"/>
          <w:szCs w:val="28"/>
        </w:rPr>
        <w:lastRenderedPageBreak/>
        <w:t xml:space="preserve">Указанный правовой акт подлежит официальному опубликованию (обнародованию) в средствах массовой информации в соответствии с Уставом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не позднее чем за 10 дней до начала публичных слушаний,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Перед началом публичных слушаний регистрация их участников не проводится. Кворум при проведении публичных слушаний не устанавливается.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Председательствующим на публичных слушаниях является глава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уполномоченное им лицо. Председательствующий назначает секретаря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дня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30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Информационные материалы к слушаниям, проекты иных необходимых документов готовятся должностным лицом или органом, ответственным за подготовку и проведение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Затем слово предоставляется представителю Совета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Администрации </w:t>
      </w:r>
      <w:r w:rsidR="0019543B">
        <w:rPr>
          <w:sz w:val="28"/>
          <w:szCs w:val="28"/>
        </w:rPr>
        <w:t>Трудово</w:t>
      </w:r>
      <w:r w:rsidR="00324134">
        <w:rPr>
          <w:sz w:val="28"/>
          <w:szCs w:val="28"/>
        </w:rPr>
        <w:t>го</w:t>
      </w:r>
      <w:r w:rsidRPr="00AC6017">
        <w:rPr>
          <w:sz w:val="28"/>
          <w:szCs w:val="28"/>
        </w:rPr>
        <w:t xml:space="preserve"> сельсовета Ташлинского района Оренбургской области либо иному участнику публичных слушаний для доклада по обсуждаемому вопросу (до 15-ти минут), после чего следуют вопросы участников слушаний, которые могут быть заданы как в устной, так и в письменной форме.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После доклада по обсуждаемому вопросу слово для выступлений предоставляется участникам слушаний (до 5-ти минут). Желающие выступить в публичных слушаниях участники записываются на отдельном бланке, который затем передается председательствующему для определения очередности выступления. Участники публичных слушаний выступают только с разрешения председательствующего в порядке очередности по списку. Перед выступлением участники обязательно указывают фамилию, имя, отчество, а также должнос</w:t>
      </w:r>
      <w:r w:rsidR="00324134">
        <w:rPr>
          <w:sz w:val="28"/>
          <w:szCs w:val="28"/>
        </w:rPr>
        <w:t>тное положение, если выступающий</w:t>
      </w:r>
      <w:r w:rsidRPr="00AC6017">
        <w:rPr>
          <w:sz w:val="28"/>
          <w:szCs w:val="28"/>
        </w:rPr>
        <w:t xml:space="preserve"> является представителем какой-либо организации.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с указанием времени перерыва.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Секретарь публичных слушаний ведет протокол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IV. Итоги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процессе проведения публичных слушаний принимаются рекомендации по обсуждаемому проекту муниципального правового акта, вопросу местного значения, которые включаются в итоговый протокол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Итоговый протокол является документом, в котором отражаются результаты публичных слушаний. Итоговый протокол подписывается председательствующим на публичных слушаниях, а также секретарем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Итоговый протокол публичных слушаний представляется органу местного самоуправления, назначившему публичные слушания, и органу местного самоуправления, в чью компетенцию входит принятие муниципального правового акта, проект которого является предметом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 местного самоуправления, в чью компетенцию входит принятие муниципального правового акта, проект которого являлся предметом публичных слушаний, обеспечивает опубликование (обнародование) результатов публичных слушаний, включая мотивированное обоснование принятых решений, в официальных средствах массовой информации органов местного самоуправления в соответствии с Уставом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в срок не позднее 15 дней после окончания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Результаты публичных слушаний, включая мотивированное обоснование принятых решений, подлежат обязательному размещению на официальном сайте администрации МО Ташлинский район в срок не позднее пятнадцати дней после окончания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Итоги публичных слушаний для органов местного самоуправления носят рекомендательный характер.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V. Особенности проведения публичных слушаний по отдельным проектам муниципальных правовых актов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5.1. По проекту Устава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(проекту решения Совета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области):</w:t>
      </w:r>
    </w:p>
    <w:p w:rsidR="00AD2F98" w:rsidRPr="00AC6017" w:rsidRDefault="00A000E1" w:rsidP="00AC6017">
      <w:pPr>
        <w:pStyle w:val="21"/>
        <w:numPr>
          <w:ilvl w:val="0"/>
          <w:numId w:val="11"/>
        </w:numPr>
        <w:shd w:val="clear" w:color="auto" w:fill="auto"/>
        <w:tabs>
          <w:tab w:val="left" w:pos="157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население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а также глава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1"/>
        </w:numPr>
        <w:shd w:val="clear" w:color="auto" w:fill="auto"/>
        <w:tabs>
          <w:tab w:val="left" w:pos="85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Решение (постановление) о проведении публичных слушаний должно содержать информацию в соответствии с пунктом 3.3 раздела 3 настоящего Положения.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Указанная информация подлежит официальному опубликованию (обнародованию) не позднее чем за 30 дней до дня рассмотрения на заседании Совета депутатов муниципального образования проекта Устава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(проекта решения Совета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</w:t>
      </w:r>
      <w:r w:rsidRPr="00AC6017">
        <w:rPr>
          <w:sz w:val="28"/>
          <w:szCs w:val="28"/>
        </w:rPr>
        <w:lastRenderedPageBreak/>
        <w:t xml:space="preserve">дополнений в Устав муниципального образования </w:t>
      </w:r>
      <w:r w:rsidR="00324134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области).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Одновременно подлежит официальному опубликованию (обнародованию) проект Устава муниципального образования </w:t>
      </w:r>
      <w:r w:rsidR="00324134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 решения Совета депутатов муниципального образования </w:t>
      </w:r>
      <w:r w:rsidR="00324134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324134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области).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По проекту бюджета муниципального образования </w:t>
      </w:r>
      <w:r w:rsidR="00324134">
        <w:rPr>
          <w:sz w:val="28"/>
          <w:szCs w:val="28"/>
        </w:rPr>
        <w:t xml:space="preserve">Трудовой </w:t>
      </w:r>
      <w:r w:rsidRPr="00AC6017">
        <w:rPr>
          <w:sz w:val="28"/>
          <w:szCs w:val="28"/>
        </w:rPr>
        <w:t>сельсовет Ташлинского района Оренбургской области и отчета о его исполнении: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глава муниципального образования </w:t>
      </w:r>
      <w:r w:rsidR="00324134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41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</w:t>
      </w:r>
      <w:r w:rsidR="00324134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устанавливаемых Положением о бюджетном процессе в муниципальном образовании </w:t>
      </w:r>
      <w:r w:rsidR="00324134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Организация и проведение публичных слушаний возлагаются на администрацию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 полномочиям которого отнесена подготовка проекта бюджета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 отчета о его исполнении.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4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По проектам планов и программ развития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инициаторами публичных слушаний могут являться Совет депутатов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глава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0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застройки: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248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глава муниципального образования </w:t>
      </w:r>
      <w:r w:rsidR="0019543B">
        <w:rPr>
          <w:sz w:val="28"/>
          <w:szCs w:val="28"/>
        </w:rPr>
        <w:t>Трудовой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272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Федерации.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320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Организация и проведение публичных слушаний возлагается на Администрацию </w:t>
      </w:r>
      <w:r w:rsidR="0019543B">
        <w:rPr>
          <w:sz w:val="28"/>
          <w:szCs w:val="28"/>
        </w:rPr>
        <w:t>Трудового</w:t>
      </w:r>
      <w:r w:rsidRPr="00AC6017">
        <w:rPr>
          <w:sz w:val="28"/>
          <w:szCs w:val="28"/>
        </w:rPr>
        <w:t xml:space="preserve"> сельсовета Ташлинского района Оренбургской области, к полномочиям которой отнесена подготовка проектов по указанным в настоящем пункте вопросам.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14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 вопросам о преобразовании муниципального образования инициатором публичных слушаний является Совет депутатов муниципального образования.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123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VI. Ответственность должностных лиц за нарушение процедуры организации и проведения публичных слушаний</w:t>
      </w:r>
    </w:p>
    <w:p w:rsidR="00AD2F98" w:rsidRPr="00AC6017" w:rsidRDefault="00A000E1" w:rsidP="00AC6017">
      <w:pPr>
        <w:pStyle w:val="21"/>
        <w:numPr>
          <w:ilvl w:val="1"/>
          <w:numId w:val="12"/>
        </w:numPr>
        <w:shd w:val="clear" w:color="auto" w:fill="auto"/>
        <w:tabs>
          <w:tab w:val="left" w:pos="1267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AD2F98" w:rsidRPr="00AC6017" w:rsidRDefault="00A000E1" w:rsidP="00AC6017">
      <w:pPr>
        <w:pStyle w:val="21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слушания, организованные с нарушением порядка, предусмотренного законодательством Российской Федерации, Оренбургской области и настоящим Порядком,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публичные слушания.</w:t>
      </w:r>
    </w:p>
    <w:sectPr w:rsidR="00AD2F98" w:rsidRPr="00AC6017" w:rsidSect="00AD2F98">
      <w:type w:val="continuous"/>
      <w:pgSz w:w="11905" w:h="16837"/>
      <w:pgMar w:top="605" w:right="497" w:bottom="1126" w:left="17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1A8" w:rsidRDefault="00B201A8" w:rsidP="00AD2F98">
      <w:r>
        <w:separator/>
      </w:r>
    </w:p>
  </w:endnote>
  <w:endnote w:type="continuationSeparator" w:id="1">
    <w:p w:rsidR="00B201A8" w:rsidRDefault="00B201A8" w:rsidP="00AD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1A8" w:rsidRDefault="00B201A8"/>
  </w:footnote>
  <w:footnote w:type="continuationSeparator" w:id="1">
    <w:p w:rsidR="00B201A8" w:rsidRDefault="00B201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261"/>
    <w:multiLevelType w:val="multilevel"/>
    <w:tmpl w:val="D4B0F4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E69C4"/>
    <w:multiLevelType w:val="multilevel"/>
    <w:tmpl w:val="A718EC7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62578"/>
    <w:multiLevelType w:val="multilevel"/>
    <w:tmpl w:val="680CFF3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26122"/>
    <w:multiLevelType w:val="multilevel"/>
    <w:tmpl w:val="66F65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A7BB1"/>
    <w:multiLevelType w:val="multilevel"/>
    <w:tmpl w:val="1764B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E4E1E"/>
    <w:multiLevelType w:val="multilevel"/>
    <w:tmpl w:val="4600BB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41729"/>
    <w:multiLevelType w:val="multilevel"/>
    <w:tmpl w:val="6428EC1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90F9C"/>
    <w:multiLevelType w:val="multilevel"/>
    <w:tmpl w:val="F284461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432ACA"/>
    <w:multiLevelType w:val="multilevel"/>
    <w:tmpl w:val="6644ACE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87587"/>
    <w:multiLevelType w:val="multilevel"/>
    <w:tmpl w:val="374255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335C2"/>
    <w:multiLevelType w:val="multilevel"/>
    <w:tmpl w:val="1BB8D8E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0E232F"/>
    <w:multiLevelType w:val="multilevel"/>
    <w:tmpl w:val="EE3871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8189E"/>
    <w:multiLevelType w:val="multilevel"/>
    <w:tmpl w:val="508452F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6F299A"/>
    <w:multiLevelType w:val="multilevel"/>
    <w:tmpl w:val="6E4A73C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D2F98"/>
    <w:rsid w:val="000000CB"/>
    <w:rsid w:val="00022D59"/>
    <w:rsid w:val="00132635"/>
    <w:rsid w:val="0019543B"/>
    <w:rsid w:val="00211A7D"/>
    <w:rsid w:val="002A7D82"/>
    <w:rsid w:val="002E273E"/>
    <w:rsid w:val="00324134"/>
    <w:rsid w:val="00366BC8"/>
    <w:rsid w:val="005C3C03"/>
    <w:rsid w:val="006A3AA5"/>
    <w:rsid w:val="007A2F42"/>
    <w:rsid w:val="007E0B2A"/>
    <w:rsid w:val="008562C0"/>
    <w:rsid w:val="00943891"/>
    <w:rsid w:val="00A000E1"/>
    <w:rsid w:val="00A253ED"/>
    <w:rsid w:val="00AC6017"/>
    <w:rsid w:val="00AD2F98"/>
    <w:rsid w:val="00B201A8"/>
    <w:rsid w:val="00F5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2F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5pt4pt">
    <w:name w:val="Основной текст (2) + 12;5 pt;Не полужирный;Интервал 4 pt"/>
    <w:basedOn w:val="2"/>
    <w:rsid w:val="00AD2F98"/>
    <w:rPr>
      <w:b/>
      <w:bCs/>
      <w:spacing w:val="80"/>
      <w:sz w:val="25"/>
      <w:szCs w:val="25"/>
    </w:rPr>
  </w:style>
  <w:style w:type="character" w:customStyle="1" w:styleId="24pt">
    <w:name w:val="Основной текст (2) + Интервал 4 pt"/>
    <w:basedOn w:val="2"/>
    <w:rsid w:val="00AD2F98"/>
    <w:rPr>
      <w:spacing w:val="80"/>
    </w:rPr>
  </w:style>
  <w:style w:type="character" w:customStyle="1" w:styleId="2125pt0pt">
    <w:name w:val="Основной текст (2) + 12;5 pt;Не полужирный;Интервал 0 pt"/>
    <w:basedOn w:val="2"/>
    <w:rsid w:val="00AD2F98"/>
    <w:rPr>
      <w:b/>
      <w:bCs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AD2F98"/>
    <w:rPr>
      <w:u w:val="single"/>
    </w:rPr>
  </w:style>
  <w:style w:type="character" w:customStyle="1" w:styleId="10">
    <w:name w:val="Заголовок №1_"/>
    <w:basedOn w:val="a0"/>
    <w:link w:val="11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AD2F98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1">
    <w:name w:val="Основной текст2"/>
    <w:basedOn w:val="a"/>
    <w:link w:val="a4"/>
    <w:rsid w:val="00AD2F98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AD2F98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msonormalbullet1gif">
    <w:name w:val="msonormalbullet1.gif"/>
    <w:basedOn w:val="a"/>
    <w:rsid w:val="007E0B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bullet2gif">
    <w:name w:val="msonormalbullet2.gif"/>
    <w:basedOn w:val="a"/>
    <w:rsid w:val="007E0B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cp:lastPrinted>2019-10-11T05:44:00Z</cp:lastPrinted>
  <dcterms:created xsi:type="dcterms:W3CDTF">2019-07-10T09:34:00Z</dcterms:created>
  <dcterms:modified xsi:type="dcterms:W3CDTF">2019-10-11T08:42:00Z</dcterms:modified>
</cp:coreProperties>
</file>